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6566">
      <w:pPr>
        <w:tabs>
          <w:tab w:val="left" w:pos="426"/>
          <w:tab w:val="left" w:pos="3402"/>
        </w:tabs>
        <w:spacing w:after="0" w:line="240" w:lineRule="auto"/>
        <w:rPr>
          <w:rFonts w:ascii="Calibri" w:hAnsi="Calibri" w:cs="Calibri"/>
          <w:sz w:val="24"/>
          <w:szCs w:val="24"/>
          <w:highlight w:val="cyan"/>
          <w:lang w:eastAsia="es-ES"/>
        </w:rPr>
      </w:pPr>
    </w:p>
    <w:p w14:paraId="33E6F7DD">
      <w:pPr>
        <w:spacing w:after="48" w:line="276" w:lineRule="auto"/>
        <w:ind w:firstLine="360"/>
        <w:jc w:val="center"/>
        <w:rPr>
          <w:rFonts w:ascii="Arial" w:hAnsi="Arial" w:eastAsia="Times New Roman" w:cs="Arial"/>
          <w:b/>
          <w:sz w:val="24"/>
          <w:szCs w:val="24"/>
          <w:u w:val="single"/>
          <w:lang w:eastAsia="es-ES"/>
        </w:rPr>
      </w:pPr>
      <w:r>
        <w:rPr>
          <w:rFonts w:ascii="Arial" w:hAnsi="Arial" w:eastAsia="Times New Roman" w:cs="Arial"/>
          <w:b/>
          <w:sz w:val="24"/>
          <w:szCs w:val="24"/>
          <w:u w:val="single"/>
          <w:lang w:eastAsia="es-ES"/>
        </w:rPr>
        <w:t>ANEXO II</w:t>
      </w:r>
    </w:p>
    <w:p w14:paraId="7994E71F">
      <w:pPr>
        <w:spacing w:after="120" w:line="276" w:lineRule="auto"/>
        <w:jc w:val="center"/>
        <w:rPr>
          <w:rFonts w:ascii="Arial" w:hAnsi="Arial" w:cs="Arial"/>
          <w:b/>
          <w:lang w:eastAsia="es-ES"/>
        </w:rPr>
      </w:pPr>
      <w:bookmarkStart w:id="0" w:name="_GoBack"/>
      <w:bookmarkEnd w:id="0"/>
      <w:r>
        <w:rPr>
          <w:rFonts w:ascii="Arial" w:hAnsi="Arial" w:cs="Arial"/>
          <w:b/>
          <w:lang w:eastAsia="es-ES"/>
        </w:rPr>
        <w:t>GUION PARA LAS PROPUESTAS DE CANDIDATURAS</w:t>
      </w:r>
    </w:p>
    <w:p w14:paraId="2DEC7F5F">
      <w:pPr>
        <w:spacing w:before="240" w:after="120" w:line="320" w:lineRule="exact"/>
        <w:ind w:firstLine="284"/>
        <w:rPr>
          <w:rFonts w:ascii="Arial" w:hAnsi="Arial" w:cs="Arial"/>
          <w:b/>
          <w:lang w:eastAsia="es-ES"/>
        </w:rPr>
      </w:pPr>
    </w:p>
    <w:p w14:paraId="3757874B">
      <w:pPr>
        <w:spacing w:before="240" w:after="120" w:line="320" w:lineRule="exact"/>
        <w:ind w:firstLine="284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INFORMACIÓN GENERAL:</w:t>
      </w:r>
    </w:p>
    <w:p w14:paraId="291F8FD8">
      <w:pPr>
        <w:spacing w:before="240" w:after="120" w:line="320" w:lineRule="exact"/>
        <w:ind w:left="284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A fin de facilitar al jurado la valoración de las candidaturas, se ha de seguir el guion que se indica a continuación.</w:t>
      </w:r>
    </w:p>
    <w:p w14:paraId="6B5D0DA3">
      <w:pPr>
        <w:numPr>
          <w:ilvl w:val="0"/>
          <w:numId w:val="1"/>
        </w:numPr>
        <w:spacing w:before="120" w:after="120" w:line="320" w:lineRule="exact"/>
        <w:ind w:left="284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Las candidaturas deberán presentarse en el formulario que aparece en la convocatoria. Se pueden presentar documentos anexos relativos a la candidatura que deben tener una extensión máxima de 4 páginas, con letra “Arial” tamaño 12, con interlineado 1,5.</w:t>
      </w:r>
    </w:p>
    <w:p w14:paraId="29B2196C">
      <w:pPr>
        <w:numPr>
          <w:ilvl w:val="0"/>
          <w:numId w:val="1"/>
        </w:numPr>
        <w:spacing w:before="240" w:after="120" w:line="320" w:lineRule="exact"/>
        <w:ind w:left="284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La presentación se realizará a través de</w:t>
      </w:r>
      <w:r>
        <w:rPr>
          <w:rFonts w:hint="default" w:ascii="Arial" w:hAnsi="Arial" w:cs="Arial"/>
          <w:lang w:val="en-US" w:eastAsia="es-ES"/>
        </w:rPr>
        <w:t xml:space="preserve"> </w:t>
      </w:r>
      <w:r>
        <w:rPr>
          <w:rFonts w:ascii="Arial" w:hAnsi="Arial" w:cs="Arial"/>
          <w:lang w:eastAsia="es-ES"/>
        </w:rPr>
        <w:t>cualquiera de los Registros determinados por la normativa vigente, en las Oficinas de Correos en su forma reglamentaria, o de acuerdo a lo dispuesto en el Artículo 16.4 de la Ley 39/2015, de 1 de octubre, de Procedimiento Administrativo Común de las Administraciones Públicas, remitiéndose a la Dirección General de Mujer y Prevención de la Violencia de Género.</w:t>
      </w:r>
    </w:p>
    <w:p w14:paraId="53429CD3">
      <w:pPr>
        <w:numPr>
          <w:ilvl w:val="0"/>
          <w:numId w:val="1"/>
        </w:numPr>
        <w:spacing w:before="240" w:after="120" w:line="320" w:lineRule="exact"/>
        <w:ind w:left="284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Que la presentación de las candidaturas se realizará a través del formulario correspondiente al</w:t>
      </w:r>
      <w:r>
        <w:rPr>
          <w:rFonts w:ascii="Arial" w:hAnsi="Arial" w:cs="Arial"/>
          <w:b/>
          <w:bCs/>
          <w:color w:val="FF0000"/>
          <w:lang w:eastAsia="es-ES"/>
        </w:rPr>
        <w:t xml:space="preserve"> </w:t>
      </w:r>
      <w:r>
        <w:rPr>
          <w:rFonts w:ascii="Arial" w:hAnsi="Arial" w:cs="Arial"/>
          <w:b/>
          <w:bCs/>
          <w:color w:val="auto"/>
          <w:lang w:eastAsia="es-ES"/>
        </w:rPr>
        <w:t>procedimiento 1564</w:t>
      </w:r>
      <w:r>
        <w:rPr>
          <w:rFonts w:ascii="Arial" w:hAnsi="Arial" w:cs="Arial"/>
          <w:lang w:eastAsia="es-ES"/>
        </w:rPr>
        <w:t xml:space="preserve"> (Anexo I) de esta Resolución.</w:t>
      </w:r>
    </w:p>
    <w:p w14:paraId="2482CD43">
      <w:pPr>
        <w:spacing w:before="240" w:after="120" w:line="320" w:lineRule="exact"/>
        <w:ind w:left="567" w:hanging="283"/>
        <w:rPr>
          <w:rFonts w:ascii="Arial" w:hAnsi="Arial" w:cs="Arial"/>
          <w:b/>
          <w:lang w:eastAsia="es-ES"/>
        </w:rPr>
      </w:pPr>
    </w:p>
    <w:p w14:paraId="5FB266FB">
      <w:pPr>
        <w:spacing w:before="240" w:after="120" w:line="320" w:lineRule="exact"/>
        <w:ind w:left="567" w:hanging="283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MODALIDAD DE LAS DISTINCIONES Y PRESENTACIÓN:</w:t>
      </w:r>
    </w:p>
    <w:p w14:paraId="40EB7C12">
      <w:pPr>
        <w:spacing w:after="120" w:line="276" w:lineRule="auto"/>
        <w:ind w:firstLine="709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Señalar en el formulario la opción a la que corresponde la candidatura:</w:t>
      </w:r>
    </w:p>
    <w:p w14:paraId="0CCCC764">
      <w:pPr>
        <w:numPr>
          <w:ilvl w:val="0"/>
          <w:numId w:val="2"/>
        </w:numPr>
        <w:tabs>
          <w:tab w:val="left" w:pos="709"/>
        </w:tabs>
        <w:spacing w:before="120" w:after="120" w:line="320" w:lineRule="exact"/>
        <w:jc w:val="both"/>
        <w:rPr>
          <w:rFonts w:ascii="Arial" w:hAnsi="Arial" w:eastAsia="Times New Roman" w:cs="Arial"/>
          <w:highlight w:val="none"/>
          <w:lang w:eastAsia="es-ES"/>
        </w:rPr>
      </w:pPr>
      <w:r>
        <w:rPr>
          <w:rFonts w:ascii="Arial" w:hAnsi="Arial" w:eastAsia="Times New Roman" w:cs="Arial"/>
          <w:b/>
          <w:lang w:eastAsia="es-ES"/>
        </w:rPr>
        <w:t>Propuesta por las Secretarías Generales de las Consejerías de la Comunidad Autónoma de la Región de Murcia</w:t>
      </w:r>
      <w:r>
        <w:rPr>
          <w:rFonts w:ascii="Arial" w:hAnsi="Arial" w:eastAsia="Times New Roman" w:cs="Arial"/>
          <w:lang w:eastAsia="es-ES"/>
        </w:rPr>
        <w:t xml:space="preserve">: una distinción a aquellas personas físicas, instituciones, asociaciones, entidades y demás personas jurídicas que hayan </w:t>
      </w:r>
      <w:r>
        <w:rPr>
          <w:rFonts w:ascii="Arial" w:hAnsi="Arial" w:eastAsia="Times New Roman" w:cs="Arial"/>
          <w:highlight w:val="none"/>
          <w:lang w:eastAsia="es-ES"/>
        </w:rPr>
        <w:t>destacado en cualquier ámbito en su lucha contra la violencia hacia las mujeres.</w:t>
      </w:r>
    </w:p>
    <w:p w14:paraId="393377D3">
      <w:pPr>
        <w:numPr>
          <w:ilvl w:val="0"/>
          <w:numId w:val="2"/>
        </w:numPr>
        <w:tabs>
          <w:tab w:val="left" w:pos="709"/>
        </w:tabs>
        <w:spacing w:before="120" w:after="120" w:line="320" w:lineRule="exact"/>
        <w:jc w:val="both"/>
        <w:rPr>
          <w:rFonts w:ascii="Arial" w:hAnsi="Arial" w:eastAsia="Times New Roman" w:cs="Arial"/>
          <w:highlight w:val="none"/>
          <w:lang w:eastAsia="es-ES"/>
        </w:rPr>
      </w:pPr>
      <w:r>
        <w:rPr>
          <w:rFonts w:ascii="Arial" w:hAnsi="Arial" w:eastAsia="Times New Roman" w:cs="Arial"/>
          <w:b/>
          <w:highlight w:val="none"/>
          <w:lang w:eastAsia="es-ES"/>
        </w:rPr>
        <w:t>Propuesta por las entidades locales de la Región de Murcia:</w:t>
      </w:r>
      <w:r>
        <w:rPr>
          <w:rFonts w:ascii="Arial" w:hAnsi="Arial" w:eastAsia="Times New Roman" w:cs="Arial"/>
          <w:highlight w:val="none"/>
          <w:lang w:eastAsia="es-ES"/>
        </w:rPr>
        <w:t xml:space="preserve"> una distinción a aquellas personas físicas, instituciones, asociaciones, entidades y demás personas jurídicas que hayan destacado en cuanto a la detección, coordinación y atención en la lucha contra la violencia hacia las mujeres en el ámbito local en la Región de Murcia.</w:t>
      </w:r>
    </w:p>
    <w:p w14:paraId="0AAFC120">
      <w:pPr>
        <w:numPr>
          <w:ilvl w:val="0"/>
          <w:numId w:val="2"/>
        </w:numPr>
        <w:tabs>
          <w:tab w:val="left" w:pos="709"/>
        </w:tabs>
        <w:spacing w:before="120" w:after="120" w:line="320" w:lineRule="exact"/>
        <w:jc w:val="both"/>
        <w:rPr>
          <w:rFonts w:ascii="Arial" w:hAnsi="Arial" w:eastAsia="Times New Roman" w:cs="Arial"/>
          <w:lang w:eastAsia="es-ES"/>
        </w:rPr>
      </w:pPr>
      <w:r>
        <w:rPr>
          <w:rFonts w:ascii="Arial" w:hAnsi="Arial" w:eastAsia="Times New Roman" w:cs="Arial"/>
          <w:b/>
          <w:lang w:eastAsia="es-ES"/>
        </w:rPr>
        <w:t>Propuesta por asociaciones, entidades y personas físicas o jurídicas:</w:t>
      </w:r>
      <w:r>
        <w:rPr>
          <w:rFonts w:ascii="Arial" w:hAnsi="Arial" w:eastAsia="Times New Roman" w:cs="Arial"/>
          <w:lang w:eastAsia="es-ES"/>
        </w:rPr>
        <w:t xml:space="preserve"> una distinción al colectivo que haya puesto en marcha un proyecto destacado por su importancia y compromiso en su lucha contra la violencia de género en el ámbito regional.</w:t>
      </w:r>
    </w:p>
    <w:p w14:paraId="0F88FE8C">
      <w:pPr>
        <w:tabs>
          <w:tab w:val="left" w:pos="709"/>
        </w:tabs>
        <w:spacing w:before="120" w:after="120" w:line="320" w:lineRule="exact"/>
        <w:ind w:left="644"/>
        <w:jc w:val="both"/>
        <w:rPr>
          <w:rFonts w:ascii="Arial" w:hAnsi="Arial" w:eastAsia="Times New Roman" w:cs="Arial"/>
          <w:lang w:eastAsia="es-ES"/>
        </w:rPr>
      </w:pPr>
    </w:p>
    <w:p w14:paraId="224CAEDC">
      <w:pPr>
        <w:spacing w:after="120" w:line="276" w:lineRule="auto"/>
        <w:ind w:firstLine="284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DATOS PERSONALES:</w:t>
      </w:r>
    </w:p>
    <w:p w14:paraId="2EEE8C20">
      <w:pPr>
        <w:numPr>
          <w:ilvl w:val="0"/>
          <w:numId w:val="3"/>
        </w:numPr>
        <w:autoSpaceDE w:val="0"/>
        <w:autoSpaceDN w:val="0"/>
        <w:spacing w:after="120" w:line="320" w:lineRule="exact"/>
        <w:ind w:left="714" w:hanging="35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Nombre y apellidos o nombre de la Institución que se propone para la distinción:</w:t>
      </w:r>
    </w:p>
    <w:p w14:paraId="711A9B21">
      <w:pPr>
        <w:numPr>
          <w:ilvl w:val="0"/>
          <w:numId w:val="3"/>
        </w:numPr>
        <w:autoSpaceDE w:val="0"/>
        <w:autoSpaceDN w:val="0"/>
        <w:spacing w:after="120" w:line="320" w:lineRule="exact"/>
        <w:ind w:left="714" w:hanging="35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Domicilio particular.</w:t>
      </w:r>
    </w:p>
    <w:p w14:paraId="5C7180D3">
      <w:pPr>
        <w:numPr>
          <w:ilvl w:val="0"/>
          <w:numId w:val="3"/>
        </w:numPr>
        <w:autoSpaceDE w:val="0"/>
        <w:autoSpaceDN w:val="0"/>
        <w:spacing w:after="120" w:line="320" w:lineRule="exact"/>
        <w:ind w:left="714" w:hanging="35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Teléfonos de contacto.</w:t>
      </w:r>
    </w:p>
    <w:p w14:paraId="213D2A16">
      <w:pPr>
        <w:numPr>
          <w:ilvl w:val="0"/>
          <w:numId w:val="3"/>
        </w:numPr>
        <w:autoSpaceDE w:val="0"/>
        <w:autoSpaceDN w:val="0"/>
        <w:spacing w:after="120" w:line="320" w:lineRule="exact"/>
        <w:ind w:left="714" w:hanging="35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Correo electrónico.</w:t>
      </w:r>
    </w:p>
    <w:p w14:paraId="7567A950">
      <w:pPr>
        <w:numPr>
          <w:ilvl w:val="0"/>
          <w:numId w:val="3"/>
        </w:numPr>
        <w:autoSpaceDE w:val="0"/>
        <w:autoSpaceDN w:val="0"/>
        <w:spacing w:after="120" w:line="320" w:lineRule="exact"/>
        <w:ind w:left="714" w:hanging="35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Profesión y/o ocupación.</w:t>
      </w:r>
    </w:p>
    <w:p w14:paraId="5557A3DC">
      <w:pPr>
        <w:numPr>
          <w:ilvl w:val="0"/>
          <w:numId w:val="3"/>
        </w:numPr>
        <w:autoSpaceDE w:val="0"/>
        <w:autoSpaceDN w:val="0"/>
        <w:spacing w:after="120" w:line="320" w:lineRule="exact"/>
        <w:ind w:left="714" w:hanging="35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Domicilio laboral.</w:t>
      </w:r>
    </w:p>
    <w:p w14:paraId="3AFA4075">
      <w:pPr>
        <w:numPr>
          <w:ilvl w:val="0"/>
          <w:numId w:val="3"/>
        </w:numPr>
        <w:autoSpaceDE w:val="0"/>
        <w:autoSpaceDN w:val="0"/>
        <w:spacing w:after="120" w:line="320" w:lineRule="exact"/>
        <w:ind w:left="714" w:hanging="35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Teléfono, fax y correo electrónico del lugar de trabajo o institución que representa.</w:t>
      </w:r>
    </w:p>
    <w:p w14:paraId="10E17D90">
      <w:pPr>
        <w:numPr>
          <w:ilvl w:val="0"/>
          <w:numId w:val="3"/>
        </w:numPr>
        <w:autoSpaceDE w:val="0"/>
        <w:autoSpaceDN w:val="0"/>
        <w:spacing w:after="120" w:line="320" w:lineRule="exact"/>
        <w:ind w:left="714" w:hanging="35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Nombre y apellidos o nombre de la Institución que propone:</w:t>
      </w:r>
    </w:p>
    <w:p w14:paraId="0C59B7A4">
      <w:pPr>
        <w:numPr>
          <w:ilvl w:val="0"/>
          <w:numId w:val="3"/>
        </w:numPr>
        <w:autoSpaceDE w:val="0"/>
        <w:autoSpaceDN w:val="0"/>
        <w:spacing w:after="120" w:line="320" w:lineRule="exact"/>
        <w:ind w:left="714" w:hanging="35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Teléfonos de contacto.</w:t>
      </w:r>
    </w:p>
    <w:p w14:paraId="1E147823">
      <w:pPr>
        <w:numPr>
          <w:ilvl w:val="0"/>
          <w:numId w:val="3"/>
        </w:numPr>
        <w:autoSpaceDE w:val="0"/>
        <w:autoSpaceDN w:val="0"/>
        <w:spacing w:after="120" w:line="320" w:lineRule="exact"/>
        <w:ind w:left="714" w:hanging="35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Correo electrónico.</w:t>
      </w:r>
    </w:p>
    <w:p w14:paraId="263EFF49">
      <w:pPr>
        <w:numPr>
          <w:ilvl w:val="0"/>
          <w:numId w:val="3"/>
        </w:numPr>
        <w:autoSpaceDE w:val="0"/>
        <w:autoSpaceDN w:val="0"/>
        <w:spacing w:before="240" w:after="120" w:line="320" w:lineRule="exact"/>
        <w:ind w:left="714" w:hanging="35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Personas allegadas de contacto: (nombre y apellidos, teléfono de contacto, relación con la persona propuesta, etc.)</w:t>
      </w:r>
    </w:p>
    <w:p w14:paraId="1CEF4C21">
      <w:pPr>
        <w:autoSpaceDE w:val="0"/>
        <w:autoSpaceDN w:val="0"/>
        <w:spacing w:before="240" w:after="120" w:line="320" w:lineRule="exact"/>
        <w:ind w:left="720" w:hanging="720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RESPECTO A LA CANDIDATURA</w:t>
      </w:r>
    </w:p>
    <w:p w14:paraId="2F1F6ED7">
      <w:pPr>
        <w:spacing w:before="240" w:after="120" w:line="320" w:lineRule="exact"/>
        <w:ind w:firstLine="35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Se cumplimentará un breve resumen del recorrido profesional y personal en el formulario, junto con enlaces de interés y las actividades, acciones, proyectos o méritos realizados más destacados en la lucha contra la violencia hacia la mujer; fundamentación de las razones por las que se considera que la persona o entidad es merecedora de la distinción (o ha de ser distinguida).</w:t>
      </w:r>
    </w:p>
    <w:p w14:paraId="4F77E832">
      <w:pPr>
        <w:spacing w:before="240" w:after="120" w:line="320" w:lineRule="exact"/>
        <w:ind w:left="720" w:hanging="720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OTROS</w:t>
      </w:r>
    </w:p>
    <w:p w14:paraId="03F7D717">
      <w:pPr>
        <w:spacing w:before="240" w:after="120" w:line="320" w:lineRule="exact"/>
        <w:ind w:firstLine="426"/>
        <w:contextualSpacing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Se podrá presentar, como anexo al formulario, un documento de candidatura con una extensión máxima de 4 páginas, con letra “Arial” tamaño 12, con interlineado 1,5, también se pueden adjuntar recortes de prensa, fotografías, escritos, méritos reconocidos, etc.</w:t>
      </w:r>
    </w:p>
    <w:p w14:paraId="45D82C0C">
      <w:pPr>
        <w:tabs>
          <w:tab w:val="left" w:pos="426"/>
          <w:tab w:val="left" w:pos="3402"/>
        </w:tabs>
        <w:spacing w:after="0" w:line="240" w:lineRule="auto"/>
        <w:rPr>
          <w:rFonts w:ascii="Calibri" w:hAnsi="Calibri" w:cs="Calibri"/>
          <w:highlight w:val="cyan"/>
          <w:lang w:eastAsia="es-ES"/>
        </w:rPr>
      </w:pPr>
    </w:p>
    <w:p w14:paraId="45EB1F7D"/>
    <w:sectPr>
      <w:headerReference r:id="rId5" w:type="default"/>
      <w:footerReference r:id="rId6" w:type="default"/>
      <w:pgSz w:w="11906" w:h="16838"/>
      <w:pgMar w:top="2410" w:right="1416" w:bottom="993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7612158"/>
      <w:docPartObj>
        <w:docPartGallery w:val="autotext"/>
      </w:docPartObj>
    </w:sdtPr>
    <w:sdtContent>
      <w:p w14:paraId="25ED67EF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27C9AD6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pPr w:vertAnchor="page" w:horzAnchor="page" w:tblpY="1"/>
      <w:tblW w:w="11906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1906"/>
    </w:tblGrid>
    <w:tr w14:paraId="0414790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2608" w:hRule="exact"/>
      </w:trPr>
      <w:tc>
        <w:tcPr>
          <w:tcW w:w="11906" w:type="dxa"/>
          <w:noWrap/>
        </w:tcPr>
        <w:p w14:paraId="160EDC8C">
          <w:pPr>
            <w:pStyle w:val="4"/>
            <w:jc w:val="center"/>
          </w:pPr>
          <w:r>
            <w:rPr>
              <w:lang w:bidi="ar-SA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76FB04">
    <w:pPr>
      <w:pStyle w:val="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24D93"/>
    <w:multiLevelType w:val="multilevel"/>
    <w:tmpl w:val="23924D93"/>
    <w:lvl w:ilvl="0" w:tentative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A716341"/>
    <w:multiLevelType w:val="multilevel"/>
    <w:tmpl w:val="2A716341"/>
    <w:lvl w:ilvl="0" w:tentative="0">
      <w:start w:val="0"/>
      <w:numFmt w:val="bullet"/>
      <w:lvlText w:val="-"/>
      <w:lvlJc w:val="left"/>
      <w:pPr>
        <w:ind w:left="3905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462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534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606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678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750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822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894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9665" w:hanging="360"/>
      </w:pPr>
      <w:rPr>
        <w:rFonts w:hint="default" w:ascii="Wingdings" w:hAnsi="Wingdings"/>
      </w:rPr>
    </w:lvl>
  </w:abstractNum>
  <w:abstractNum w:abstractNumId="2">
    <w:nsid w:val="32AF16EA"/>
    <w:multiLevelType w:val="multilevel"/>
    <w:tmpl w:val="32AF16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removePersonalInformation/>
  <w:attachedTemplate r:id="rId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68"/>
    <w:rsid w:val="00047D79"/>
    <w:rsid w:val="00096830"/>
    <w:rsid w:val="000A6CBE"/>
    <w:rsid w:val="000B4103"/>
    <w:rsid w:val="0013104E"/>
    <w:rsid w:val="001353E8"/>
    <w:rsid w:val="0019746C"/>
    <w:rsid w:val="001F6198"/>
    <w:rsid w:val="0020548E"/>
    <w:rsid w:val="00235B81"/>
    <w:rsid w:val="00244494"/>
    <w:rsid w:val="002C71E3"/>
    <w:rsid w:val="00326752"/>
    <w:rsid w:val="0033118A"/>
    <w:rsid w:val="003C26F0"/>
    <w:rsid w:val="004E7DEE"/>
    <w:rsid w:val="00504921"/>
    <w:rsid w:val="005271AF"/>
    <w:rsid w:val="00546BB5"/>
    <w:rsid w:val="005E72C2"/>
    <w:rsid w:val="00681F44"/>
    <w:rsid w:val="006C00B0"/>
    <w:rsid w:val="006E3224"/>
    <w:rsid w:val="00752411"/>
    <w:rsid w:val="00787727"/>
    <w:rsid w:val="00805E6D"/>
    <w:rsid w:val="00811403"/>
    <w:rsid w:val="008A5141"/>
    <w:rsid w:val="008B55BB"/>
    <w:rsid w:val="008E3810"/>
    <w:rsid w:val="009D7871"/>
    <w:rsid w:val="00A01ACF"/>
    <w:rsid w:val="00A441B7"/>
    <w:rsid w:val="00A658D8"/>
    <w:rsid w:val="00B67186"/>
    <w:rsid w:val="00BE39FA"/>
    <w:rsid w:val="00C05787"/>
    <w:rsid w:val="00C44004"/>
    <w:rsid w:val="00CC1AA9"/>
    <w:rsid w:val="00D0196C"/>
    <w:rsid w:val="00E405DB"/>
    <w:rsid w:val="00E67368"/>
    <w:rsid w:val="00EA7F7E"/>
    <w:rsid w:val="00F10D97"/>
    <w:rsid w:val="00F217D2"/>
    <w:rsid w:val="00F30974"/>
    <w:rsid w:val="00F45974"/>
    <w:rsid w:val="00F57B54"/>
    <w:rsid w:val="00F64701"/>
    <w:rsid w:val="12540D03"/>
    <w:rsid w:val="13647188"/>
    <w:rsid w:val="1D68188E"/>
    <w:rsid w:val="24602BA5"/>
    <w:rsid w:val="24735C84"/>
    <w:rsid w:val="251C17D6"/>
    <w:rsid w:val="3F700400"/>
    <w:rsid w:val="592760E4"/>
    <w:rsid w:val="7856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Encabezado Car"/>
    <w:basedOn w:val="2"/>
    <w:link w:val="4"/>
    <w:qFormat/>
    <w:uiPriority w:val="99"/>
  </w:style>
  <w:style w:type="character" w:customStyle="1" w:styleId="8">
    <w:name w:val="Pie de página C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g71k\AppData\Local\Temp\Temp1b5ed021-993d-4d05-bf02-e5260dbb7678_114707-04%20Consejer&#237;a%20de%20Pol&#237;tica%20Social,%20Familias%20e%20Igualdad%20(6).zip\04%20Consejer&#237;a%20de%20Pol&#237;tica%20Social,%20Familias%20e%20Igualdad\CPSFI%20-%20DGMDG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E3F23-488B-4432-ADBD-BDD0BBEB5B30}">
  <ds:schemaRefs/>
</ds:datastoreItem>
</file>

<file path=customXml/itemProps2.xml><?xml version="1.0" encoding="utf-8"?>
<ds:datastoreItem xmlns:ds="http://schemas.openxmlformats.org/officeDocument/2006/customXml" ds:itemID="{BC42931C-DC01-4A13-BDE6-A8CD7573B9CF}">
  <ds:schemaRefs/>
</ds:datastoreItem>
</file>

<file path=customXml/itemProps3.xml><?xml version="1.0" encoding="utf-8"?>
<ds:datastoreItem xmlns:ds="http://schemas.openxmlformats.org/officeDocument/2006/customXml" ds:itemID="{B9073A04-30A3-4CB4-89B4-BF2A07DB4B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CPSFI - DGMDG.dotx</Template>
  <Pages>2</Pages>
  <Words>1615</Words>
  <Characters>8886</Characters>
  <Lines>74</Lines>
  <Paragraphs>20</Paragraphs>
  <TotalTime>0</TotalTime>
  <ScaleCrop>false</ScaleCrop>
  <LinksUpToDate>false</LinksUpToDate>
  <CharactersWithSpaces>10481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2024-09-18T11:21:00Z</dcterms:created>
  <dcterms:modified xsi:type="dcterms:W3CDTF">2025-09-22T09:08:49Z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KSOProductBuildVer">
    <vt:lpwstr>3082-12.2.0.22549</vt:lpwstr>
  </property>
  <property fmtid="{D5CDD505-2E9C-101B-9397-08002B2CF9AE}" pid="4" name="ICV">
    <vt:lpwstr>A83F4DFAFA214CFB83EEC879037D8DA1_13</vt:lpwstr>
  </property>
</Properties>
</file>